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C416" w14:textId="77777777" w:rsidR="007014EB" w:rsidRPr="00930620" w:rsidRDefault="00422B19" w:rsidP="00930620">
      <w:pPr>
        <w:spacing w:line="280" w:lineRule="exact"/>
        <w:jc w:val="center"/>
        <w:rPr>
          <w:sz w:val="28"/>
          <w:szCs w:val="28"/>
        </w:rPr>
      </w:pPr>
      <w:r w:rsidRPr="00930620">
        <w:rPr>
          <w:sz w:val="28"/>
          <w:szCs w:val="28"/>
        </w:rPr>
        <w:t>西予市野村シルク博物館「染織講座」募集要項</w:t>
      </w:r>
    </w:p>
    <w:p w14:paraId="693452A3" w14:textId="77777777" w:rsidR="00422B19" w:rsidRDefault="00422B19" w:rsidP="00930620">
      <w:pPr>
        <w:spacing w:line="280" w:lineRule="exact"/>
      </w:pPr>
    </w:p>
    <w:p w14:paraId="17531E78" w14:textId="77777777" w:rsidR="00422B19" w:rsidRPr="00930620" w:rsidRDefault="00422B19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>１　趣旨</w:t>
      </w:r>
    </w:p>
    <w:p w14:paraId="6AC4A09B" w14:textId="77777777" w:rsidR="00EE2393" w:rsidRPr="00930620" w:rsidRDefault="00422B19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</w:t>
      </w:r>
      <w:r w:rsidR="00EE2393" w:rsidRPr="00930620">
        <w:rPr>
          <w:sz w:val="24"/>
          <w:szCs w:val="24"/>
        </w:rPr>
        <w:t>蚕糸業および染織産業は、明治の殖産政策とともに隆盛していったが、現代では、衰退し、その文化継承も危惧されている。</w:t>
      </w:r>
    </w:p>
    <w:p w14:paraId="1452514C" w14:textId="77777777" w:rsidR="00EE2393" w:rsidRPr="00930620" w:rsidRDefault="00EE2393" w:rsidP="00930620">
      <w:pPr>
        <w:spacing w:line="280" w:lineRule="exact"/>
        <w:ind w:firstLineChars="100" w:firstLine="240"/>
        <w:rPr>
          <w:sz w:val="24"/>
          <w:szCs w:val="24"/>
        </w:rPr>
      </w:pPr>
      <w:r w:rsidRPr="00930620">
        <w:rPr>
          <w:sz w:val="24"/>
          <w:szCs w:val="24"/>
        </w:rPr>
        <w:t>西予市野村シルク博物館では、地域の主幹産業であった蚕糸業の振興、存続を図るとともにシルクを中心とする染織文化の伝承</w:t>
      </w:r>
      <w:r w:rsidR="0058288E" w:rsidRPr="00930620">
        <w:rPr>
          <w:sz w:val="24"/>
          <w:szCs w:val="24"/>
        </w:rPr>
        <w:t>に努めている。</w:t>
      </w:r>
    </w:p>
    <w:p w14:paraId="3505952B" w14:textId="77777777" w:rsidR="00422B19" w:rsidRPr="00930620" w:rsidRDefault="0058288E" w:rsidP="00930620">
      <w:pPr>
        <w:spacing w:line="280" w:lineRule="exact"/>
        <w:ind w:firstLineChars="100" w:firstLine="240"/>
        <w:rPr>
          <w:sz w:val="24"/>
          <w:szCs w:val="24"/>
        </w:rPr>
      </w:pPr>
      <w:r w:rsidRPr="00930620">
        <w:rPr>
          <w:sz w:val="24"/>
          <w:szCs w:val="24"/>
        </w:rPr>
        <w:t>現代では</w:t>
      </w:r>
      <w:r w:rsidR="00EE2393" w:rsidRPr="00930620">
        <w:rPr>
          <w:sz w:val="24"/>
          <w:szCs w:val="24"/>
        </w:rPr>
        <w:t>細かく分業化されて</w:t>
      </w:r>
      <w:r w:rsidRPr="00930620">
        <w:rPr>
          <w:sz w:val="24"/>
          <w:szCs w:val="24"/>
        </w:rPr>
        <w:t>いる染織工程を学ぶことのできる講座として、広く受講生を募集し、その技術の習得および拡散によって染織文化を広く発信する。</w:t>
      </w:r>
    </w:p>
    <w:p w14:paraId="3238742E" w14:textId="77777777" w:rsidR="0058288E" w:rsidRPr="00930620" w:rsidRDefault="0058288E" w:rsidP="00930620">
      <w:pPr>
        <w:spacing w:line="280" w:lineRule="exact"/>
        <w:rPr>
          <w:sz w:val="24"/>
          <w:szCs w:val="24"/>
        </w:rPr>
      </w:pPr>
    </w:p>
    <w:p w14:paraId="3ACDCF38" w14:textId="77777777" w:rsidR="0058288E" w:rsidRPr="00930620" w:rsidRDefault="0058288E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２　講座内容　</w:t>
      </w:r>
    </w:p>
    <w:p w14:paraId="04936E44" w14:textId="7A53EE81" w:rsidR="0058288E" w:rsidRPr="00930620" w:rsidRDefault="0058288E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　【基礎コース】</w:t>
      </w:r>
      <w:r w:rsidRPr="00930620">
        <w:rPr>
          <w:sz w:val="24"/>
          <w:szCs w:val="24"/>
        </w:rPr>
        <w:t>10</w:t>
      </w:r>
      <w:r w:rsidRPr="00930620">
        <w:rPr>
          <w:sz w:val="24"/>
          <w:szCs w:val="24"/>
        </w:rPr>
        <w:t>ヵ月</w:t>
      </w:r>
      <w:r w:rsidR="001E0A42" w:rsidRPr="00930620">
        <w:rPr>
          <w:sz w:val="24"/>
          <w:szCs w:val="24"/>
        </w:rPr>
        <w:t xml:space="preserve">　</w:t>
      </w:r>
    </w:p>
    <w:p w14:paraId="26F9CECB" w14:textId="77777777" w:rsidR="006E5930" w:rsidRPr="00930620" w:rsidRDefault="006E5930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</w:t>
      </w:r>
      <w:r w:rsidR="00D60D8D" w:rsidRPr="00930620">
        <w:rPr>
          <w:sz w:val="24"/>
          <w:szCs w:val="24"/>
        </w:rPr>
        <w:t>《</w:t>
      </w:r>
      <w:r w:rsidRPr="00930620">
        <w:rPr>
          <w:sz w:val="24"/>
          <w:szCs w:val="24"/>
        </w:rPr>
        <w:t>必修</w:t>
      </w:r>
      <w:r w:rsidR="00D60D8D" w:rsidRPr="00930620">
        <w:rPr>
          <w:sz w:val="24"/>
          <w:szCs w:val="24"/>
        </w:rPr>
        <w:t>》</w:t>
      </w:r>
    </w:p>
    <w:p w14:paraId="587EFC0A" w14:textId="77777777" w:rsidR="0058288E" w:rsidRPr="00930620" w:rsidRDefault="0058288E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sz w:val="24"/>
          <w:szCs w:val="24"/>
        </w:rPr>
        <w:t xml:space="preserve">　</w:t>
      </w:r>
      <w:r w:rsidRPr="00930620">
        <w:rPr>
          <w:rFonts w:ascii="ＭＳ 明朝" w:eastAsia="ＭＳ 明朝" w:hAnsi="ＭＳ 明朝" w:cs="ＭＳ 明朝" w:hint="eastAsia"/>
          <w:sz w:val="24"/>
          <w:szCs w:val="24"/>
        </w:rPr>
        <w:t>①繭から糸づくりの技法</w:t>
      </w:r>
    </w:p>
    <w:p w14:paraId="1A97F19D" w14:textId="77777777" w:rsidR="0058288E" w:rsidRPr="00930620" w:rsidRDefault="0058288E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②草木染による染色の技法</w:t>
      </w:r>
    </w:p>
    <w:p w14:paraId="521CCFAD" w14:textId="77777777" w:rsidR="0058288E" w:rsidRPr="00930620" w:rsidRDefault="0058288E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③手機による織の技法</w:t>
      </w:r>
    </w:p>
    <w:p w14:paraId="3658102B" w14:textId="77777777" w:rsidR="006E5930" w:rsidRPr="00930620" w:rsidRDefault="006E5930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="00D60D8D" w:rsidRPr="00930620">
        <w:rPr>
          <w:rFonts w:ascii="ＭＳ 明朝" w:eastAsia="ＭＳ 明朝" w:hAnsi="ＭＳ 明朝" w:cs="ＭＳ 明朝"/>
          <w:sz w:val="24"/>
          <w:szCs w:val="24"/>
        </w:rPr>
        <w:t>《</w:t>
      </w:r>
      <w:r w:rsidRPr="00930620">
        <w:rPr>
          <w:rFonts w:ascii="ＭＳ 明朝" w:eastAsia="ＭＳ 明朝" w:hAnsi="ＭＳ 明朝" w:cs="ＭＳ 明朝"/>
          <w:sz w:val="24"/>
          <w:szCs w:val="24"/>
        </w:rPr>
        <w:t>オプション</w:t>
      </w:r>
      <w:r w:rsidR="00D60D8D" w:rsidRPr="00930620">
        <w:rPr>
          <w:rFonts w:ascii="ＭＳ 明朝" w:eastAsia="ＭＳ 明朝" w:hAnsi="ＭＳ 明朝" w:cs="ＭＳ 明朝"/>
          <w:sz w:val="24"/>
          <w:szCs w:val="24"/>
        </w:rPr>
        <w:t>》</w:t>
      </w:r>
    </w:p>
    <w:p w14:paraId="6B70FFCF" w14:textId="77777777" w:rsidR="006E5930" w:rsidRPr="00930620" w:rsidRDefault="006E5930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※外部講師による和裁</w:t>
      </w:r>
      <w:r w:rsidR="00D60D8D" w:rsidRPr="00930620">
        <w:rPr>
          <w:rFonts w:ascii="ＭＳ 明朝" w:eastAsia="ＭＳ 明朝" w:hAnsi="ＭＳ 明朝" w:cs="ＭＳ 明朝"/>
          <w:sz w:val="24"/>
          <w:szCs w:val="24"/>
        </w:rPr>
        <w:t>、</w:t>
      </w:r>
      <w:r w:rsidRPr="00930620">
        <w:rPr>
          <w:rFonts w:ascii="ＭＳ 明朝" w:eastAsia="ＭＳ 明朝" w:hAnsi="ＭＳ 明朝" w:cs="ＭＳ 明朝"/>
          <w:sz w:val="24"/>
          <w:szCs w:val="24"/>
        </w:rPr>
        <w:t>養蚕農家への体験実習</w:t>
      </w:r>
      <w:r w:rsidR="00D60D8D" w:rsidRPr="00930620">
        <w:rPr>
          <w:rFonts w:ascii="ＭＳ 明朝" w:eastAsia="ＭＳ 明朝" w:hAnsi="ＭＳ 明朝" w:cs="ＭＳ 明朝"/>
          <w:sz w:val="24"/>
          <w:szCs w:val="24"/>
        </w:rPr>
        <w:t>、染色用作物栽培</w:t>
      </w:r>
    </w:p>
    <w:p w14:paraId="69129F42" w14:textId="470004BC" w:rsidR="006E5930" w:rsidRPr="00930620" w:rsidRDefault="006E5930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【創作コース】</w:t>
      </w:r>
      <w:r w:rsidR="001E0A42" w:rsidRPr="00930620">
        <w:rPr>
          <w:rFonts w:ascii="ＭＳ 明朝" w:eastAsia="ＭＳ 明朝" w:hAnsi="ＭＳ 明朝" w:cs="ＭＳ 明朝"/>
          <w:sz w:val="24"/>
          <w:szCs w:val="24"/>
        </w:rPr>
        <w:t>基礎コース+12</w:t>
      </w:r>
      <w:r w:rsidRPr="00930620">
        <w:rPr>
          <w:rFonts w:ascii="ＭＳ 明朝" w:eastAsia="ＭＳ 明朝" w:hAnsi="ＭＳ 明朝" w:cs="ＭＳ 明朝"/>
          <w:sz w:val="24"/>
          <w:szCs w:val="24"/>
        </w:rPr>
        <w:t>か月</w:t>
      </w:r>
      <w:r w:rsidR="001E0A42" w:rsidRPr="00930620">
        <w:rPr>
          <w:rFonts w:ascii="ＭＳ 明朝" w:eastAsia="ＭＳ 明朝" w:hAnsi="ＭＳ 明朝" w:cs="ＭＳ 明朝"/>
          <w:sz w:val="24"/>
          <w:szCs w:val="24"/>
        </w:rPr>
        <w:t xml:space="preserve">　</w:t>
      </w:r>
    </w:p>
    <w:p w14:paraId="0A7498F2" w14:textId="7CE23D56" w:rsidR="006E5930" w:rsidRPr="00930620" w:rsidRDefault="006E5930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基礎コースを受講したうえ、2年目は各自選択したテーマに応じ、作品つくり。　　</w:t>
      </w:r>
    </w:p>
    <w:p w14:paraId="361C39F5" w14:textId="60C152CC" w:rsidR="006E5930" w:rsidRPr="00930620" w:rsidRDefault="006E5930" w:rsidP="00930620">
      <w:pPr>
        <w:spacing w:line="280" w:lineRule="exact"/>
        <w:ind w:firstLineChars="100" w:firstLine="240"/>
        <w:rPr>
          <w:sz w:val="24"/>
          <w:szCs w:val="24"/>
        </w:rPr>
      </w:pPr>
      <w:r w:rsidRPr="00930620">
        <w:rPr>
          <w:sz w:val="24"/>
          <w:szCs w:val="24"/>
        </w:rPr>
        <w:t>〇指導時間　水・木・金</w:t>
      </w:r>
      <w:r w:rsidR="00010019" w:rsidRPr="00930620">
        <w:rPr>
          <w:rFonts w:hint="eastAsia"/>
          <w:sz w:val="24"/>
          <w:szCs w:val="24"/>
        </w:rPr>
        <w:t>・土</w:t>
      </w:r>
      <w:r w:rsidRPr="00930620">
        <w:rPr>
          <w:sz w:val="24"/>
          <w:szCs w:val="24"/>
        </w:rPr>
        <w:t xml:space="preserve">　</w:t>
      </w:r>
      <w:r w:rsidRPr="00930620">
        <w:rPr>
          <w:sz w:val="24"/>
          <w:szCs w:val="24"/>
        </w:rPr>
        <w:t>9</w:t>
      </w:r>
      <w:r w:rsidRPr="00930620">
        <w:rPr>
          <w:sz w:val="24"/>
          <w:szCs w:val="24"/>
        </w:rPr>
        <w:t>：</w:t>
      </w:r>
      <w:r w:rsidRPr="00930620">
        <w:rPr>
          <w:sz w:val="24"/>
          <w:szCs w:val="24"/>
        </w:rPr>
        <w:t>00</w:t>
      </w:r>
      <w:r w:rsidRPr="00930620">
        <w:rPr>
          <w:sz w:val="24"/>
          <w:szCs w:val="24"/>
        </w:rPr>
        <w:t>～</w:t>
      </w:r>
      <w:r w:rsidRPr="00930620">
        <w:rPr>
          <w:sz w:val="24"/>
          <w:szCs w:val="24"/>
        </w:rPr>
        <w:t>15</w:t>
      </w:r>
      <w:r w:rsidRPr="00930620">
        <w:rPr>
          <w:sz w:val="24"/>
          <w:szCs w:val="24"/>
        </w:rPr>
        <w:t>：</w:t>
      </w:r>
      <w:r w:rsidRPr="00930620">
        <w:rPr>
          <w:sz w:val="24"/>
          <w:szCs w:val="24"/>
        </w:rPr>
        <w:t>00</w:t>
      </w:r>
      <w:r w:rsidRPr="00930620">
        <w:rPr>
          <w:sz w:val="24"/>
          <w:szCs w:val="24"/>
        </w:rPr>
        <w:t>（</w:t>
      </w:r>
      <w:r w:rsidRPr="00930620">
        <w:rPr>
          <w:sz w:val="24"/>
          <w:szCs w:val="24"/>
        </w:rPr>
        <w:t>1</w:t>
      </w:r>
      <w:r w:rsidRPr="00930620">
        <w:rPr>
          <w:sz w:val="24"/>
          <w:szCs w:val="24"/>
        </w:rPr>
        <w:t>時間休憩含む）</w:t>
      </w:r>
    </w:p>
    <w:p w14:paraId="73E82EC3" w14:textId="77777777" w:rsidR="006E5930" w:rsidRPr="00930620" w:rsidRDefault="006E5930" w:rsidP="00930620">
      <w:pPr>
        <w:spacing w:line="280" w:lineRule="exact"/>
        <w:ind w:firstLineChars="100" w:firstLine="240"/>
        <w:rPr>
          <w:sz w:val="24"/>
          <w:szCs w:val="24"/>
        </w:rPr>
      </w:pPr>
      <w:r w:rsidRPr="00930620">
        <w:rPr>
          <w:rFonts w:hint="eastAsia"/>
          <w:sz w:val="24"/>
          <w:szCs w:val="24"/>
        </w:rPr>
        <w:t>・シルク博物館開館時間内で施設を使用した自習可能。</w:t>
      </w:r>
    </w:p>
    <w:p w14:paraId="2D56E8F9" w14:textId="77777777" w:rsidR="006E5930" w:rsidRPr="00930620" w:rsidRDefault="006E5930" w:rsidP="00930620">
      <w:pPr>
        <w:spacing w:line="280" w:lineRule="exact"/>
        <w:ind w:firstLineChars="200" w:firstLine="480"/>
        <w:rPr>
          <w:sz w:val="24"/>
          <w:szCs w:val="24"/>
        </w:rPr>
      </w:pPr>
      <w:r w:rsidRPr="00930620">
        <w:rPr>
          <w:rFonts w:hint="eastAsia"/>
          <w:sz w:val="24"/>
          <w:szCs w:val="24"/>
        </w:rPr>
        <w:t xml:space="preserve">休日　月曜日、年末年始　開館時間　</w:t>
      </w:r>
      <w:r w:rsidRPr="00930620">
        <w:rPr>
          <w:rFonts w:hint="eastAsia"/>
          <w:sz w:val="24"/>
          <w:szCs w:val="24"/>
        </w:rPr>
        <w:t>8</w:t>
      </w:r>
      <w:r w:rsidRPr="00930620">
        <w:rPr>
          <w:rFonts w:hint="eastAsia"/>
          <w:sz w:val="24"/>
          <w:szCs w:val="24"/>
        </w:rPr>
        <w:t>：</w:t>
      </w:r>
      <w:r w:rsidRPr="00930620">
        <w:rPr>
          <w:rFonts w:hint="eastAsia"/>
          <w:sz w:val="24"/>
          <w:szCs w:val="24"/>
        </w:rPr>
        <w:t>30</w:t>
      </w:r>
      <w:r w:rsidRPr="00930620">
        <w:rPr>
          <w:rFonts w:hint="eastAsia"/>
          <w:sz w:val="24"/>
          <w:szCs w:val="24"/>
        </w:rPr>
        <w:t>～</w:t>
      </w:r>
      <w:r w:rsidRPr="00930620">
        <w:rPr>
          <w:rFonts w:hint="eastAsia"/>
          <w:sz w:val="24"/>
          <w:szCs w:val="24"/>
        </w:rPr>
        <w:t>17</w:t>
      </w:r>
      <w:r w:rsidRPr="00930620">
        <w:rPr>
          <w:rFonts w:hint="eastAsia"/>
          <w:sz w:val="24"/>
          <w:szCs w:val="24"/>
        </w:rPr>
        <w:t>：</w:t>
      </w:r>
      <w:r w:rsidRPr="00930620">
        <w:rPr>
          <w:rFonts w:hint="eastAsia"/>
          <w:sz w:val="24"/>
          <w:szCs w:val="24"/>
        </w:rPr>
        <w:t>00</w:t>
      </w:r>
    </w:p>
    <w:p w14:paraId="7A34754A" w14:textId="77777777" w:rsidR="006E5930" w:rsidRPr="00930620" w:rsidRDefault="006E5930" w:rsidP="00930620">
      <w:pPr>
        <w:spacing w:line="280" w:lineRule="exact"/>
        <w:rPr>
          <w:sz w:val="24"/>
          <w:szCs w:val="24"/>
        </w:rPr>
      </w:pPr>
    </w:p>
    <w:p w14:paraId="49849A1C" w14:textId="77777777" w:rsidR="006E5930" w:rsidRPr="00930620" w:rsidRDefault="006E5930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>３　受講料</w:t>
      </w:r>
    </w:p>
    <w:p w14:paraId="7F18F252" w14:textId="77777777" w:rsidR="006E5930" w:rsidRPr="00930620" w:rsidRDefault="006E5930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基礎コース・創作コース　　月額</w:t>
      </w:r>
      <w:r w:rsidRPr="00930620">
        <w:rPr>
          <w:sz w:val="24"/>
          <w:szCs w:val="24"/>
        </w:rPr>
        <w:t>20,000</w:t>
      </w:r>
      <w:r w:rsidRPr="00930620">
        <w:rPr>
          <w:sz w:val="24"/>
          <w:szCs w:val="24"/>
        </w:rPr>
        <w:t>円（繭・糸代は実費）</w:t>
      </w:r>
    </w:p>
    <w:p w14:paraId="7B151EEF" w14:textId="180B8FD9" w:rsidR="00D60D8D" w:rsidRPr="00930620" w:rsidRDefault="00DD273C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（</w:t>
      </w:r>
      <w:r w:rsidR="00A7697A" w:rsidRPr="00930620">
        <w:rPr>
          <w:rFonts w:hint="eastAsia"/>
          <w:sz w:val="24"/>
          <w:szCs w:val="24"/>
        </w:rPr>
        <w:t>月途中で</w:t>
      </w:r>
      <w:r w:rsidRPr="00930620">
        <w:rPr>
          <w:sz w:val="24"/>
          <w:szCs w:val="24"/>
        </w:rPr>
        <w:t>退座する場合は、月の受講料を徴収する</w:t>
      </w:r>
      <w:r w:rsidR="003B6FEB" w:rsidRPr="00930620">
        <w:rPr>
          <w:sz w:val="24"/>
          <w:szCs w:val="24"/>
        </w:rPr>
        <w:t>）</w:t>
      </w:r>
    </w:p>
    <w:p w14:paraId="7450AD6F" w14:textId="77777777" w:rsidR="00D60D8D" w:rsidRPr="00930620" w:rsidRDefault="00D60D8D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４　</w:t>
      </w:r>
      <w:r w:rsidR="00DD273C" w:rsidRPr="00930620">
        <w:rPr>
          <w:sz w:val="24"/>
          <w:szCs w:val="24"/>
        </w:rPr>
        <w:t>施設</w:t>
      </w:r>
    </w:p>
    <w:p w14:paraId="561A69D8" w14:textId="77777777" w:rsidR="00DD273C" w:rsidRPr="00930620" w:rsidRDefault="00DD273C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　西予市野村シルク博物館</w:t>
      </w:r>
    </w:p>
    <w:p w14:paraId="4E5B5A4F" w14:textId="77777777" w:rsidR="003B6FEB" w:rsidRPr="00930620" w:rsidRDefault="003B6FEB" w:rsidP="00930620">
      <w:pPr>
        <w:spacing w:line="280" w:lineRule="exact"/>
        <w:rPr>
          <w:sz w:val="24"/>
          <w:szCs w:val="24"/>
        </w:rPr>
      </w:pPr>
    </w:p>
    <w:p w14:paraId="21A4768C" w14:textId="77777777" w:rsidR="003B6FEB" w:rsidRPr="00930620" w:rsidRDefault="003B6FEB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>５　備考</w:t>
      </w:r>
    </w:p>
    <w:p w14:paraId="570C3E08" w14:textId="63E20101" w:rsidR="00960627" w:rsidRPr="00930620" w:rsidRDefault="00960627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sz w:val="24"/>
          <w:szCs w:val="24"/>
        </w:rPr>
        <w:t xml:space="preserve">　　</w:t>
      </w:r>
      <w:r w:rsidR="00D1737D" w:rsidRPr="00930620">
        <w:rPr>
          <w:rFonts w:hint="eastAsia"/>
          <w:sz w:val="24"/>
          <w:szCs w:val="24"/>
        </w:rPr>
        <w:t>講座修了後、</w:t>
      </w:r>
      <w:r w:rsidRPr="00930620">
        <w:rPr>
          <w:rFonts w:ascii="ＭＳ 明朝" w:eastAsia="ＭＳ 明朝" w:hAnsi="ＭＳ 明朝" w:cs="ＭＳ 明朝"/>
          <w:sz w:val="24"/>
          <w:szCs w:val="24"/>
        </w:rPr>
        <w:t>アトリエとして利用される方、要相談。</w:t>
      </w:r>
    </w:p>
    <w:p w14:paraId="0BB49E70" w14:textId="77777777" w:rsidR="00960627" w:rsidRPr="00930620" w:rsidRDefault="00960627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</w:t>
      </w:r>
    </w:p>
    <w:p w14:paraId="2B2EE6E3" w14:textId="4BCF2E24" w:rsidR="00DD273C" w:rsidRPr="00930620" w:rsidRDefault="00D1737D" w:rsidP="00930620">
      <w:pPr>
        <w:spacing w:line="280" w:lineRule="exact"/>
        <w:rPr>
          <w:sz w:val="24"/>
          <w:szCs w:val="24"/>
        </w:rPr>
      </w:pPr>
      <w:r w:rsidRPr="00930620">
        <w:rPr>
          <w:rFonts w:hint="eastAsia"/>
          <w:sz w:val="24"/>
          <w:szCs w:val="24"/>
        </w:rPr>
        <w:t>６</w:t>
      </w:r>
      <w:r w:rsidR="00DD273C" w:rsidRPr="00930620">
        <w:rPr>
          <w:sz w:val="24"/>
          <w:szCs w:val="24"/>
        </w:rPr>
        <w:t xml:space="preserve">　応募内容</w:t>
      </w:r>
    </w:p>
    <w:p w14:paraId="0D4730F7" w14:textId="1F812328" w:rsidR="003B6FEB" w:rsidRPr="00930620" w:rsidRDefault="003B6FEB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・募集人員　　　</w:t>
      </w:r>
      <w:r w:rsidRPr="00930620">
        <w:rPr>
          <w:sz w:val="24"/>
          <w:szCs w:val="24"/>
        </w:rPr>
        <w:t>5</w:t>
      </w:r>
      <w:r w:rsidRPr="00930620">
        <w:rPr>
          <w:sz w:val="24"/>
          <w:szCs w:val="24"/>
        </w:rPr>
        <w:t>名</w:t>
      </w:r>
      <w:r w:rsidR="00960627" w:rsidRPr="00930620">
        <w:rPr>
          <w:sz w:val="24"/>
          <w:szCs w:val="24"/>
        </w:rPr>
        <w:t>程度</w:t>
      </w:r>
    </w:p>
    <w:p w14:paraId="7F2E3331" w14:textId="77777777" w:rsidR="00DD273C" w:rsidRPr="00930620" w:rsidRDefault="00DD273C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・応募資格</w:t>
      </w:r>
    </w:p>
    <w:p w14:paraId="2A6ED93C" w14:textId="77777777" w:rsidR="00DD273C" w:rsidRPr="00930620" w:rsidRDefault="00DD273C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sz w:val="24"/>
          <w:szCs w:val="24"/>
        </w:rPr>
        <w:t xml:space="preserve">　</w:t>
      </w:r>
      <w:r w:rsidRPr="00930620">
        <w:rPr>
          <w:rFonts w:ascii="ＭＳ 明朝" w:eastAsia="ＭＳ 明朝" w:hAnsi="ＭＳ 明朝" w:cs="ＭＳ 明朝" w:hint="eastAsia"/>
          <w:sz w:val="24"/>
          <w:szCs w:val="24"/>
        </w:rPr>
        <w:t>①心身ともに健康な方</w:t>
      </w:r>
    </w:p>
    <w:p w14:paraId="7990A524" w14:textId="77777777" w:rsidR="00DD273C" w:rsidRPr="00930620" w:rsidRDefault="00DD273C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②受講期間中、当施設に通える方</w:t>
      </w:r>
    </w:p>
    <w:p w14:paraId="3D1C47D2" w14:textId="77777777" w:rsidR="00DD273C" w:rsidRPr="00930620" w:rsidRDefault="00DD273C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③性別、年齢は問</w:t>
      </w:r>
      <w:r w:rsidR="003B6FEB" w:rsidRPr="00930620">
        <w:rPr>
          <w:rFonts w:ascii="ＭＳ 明朝" w:eastAsia="ＭＳ 明朝" w:hAnsi="ＭＳ 明朝" w:cs="ＭＳ 明朝"/>
          <w:sz w:val="24"/>
          <w:szCs w:val="24"/>
        </w:rPr>
        <w:t>わない</w:t>
      </w:r>
    </w:p>
    <w:p w14:paraId="00FC12F1" w14:textId="77777777" w:rsidR="00DD273C" w:rsidRPr="00930620" w:rsidRDefault="00DD273C" w:rsidP="00930620">
      <w:pPr>
        <w:spacing w:line="280" w:lineRule="exact"/>
        <w:rPr>
          <w:rFonts w:ascii="ＭＳ 明朝" w:eastAsia="ＭＳ 明朝" w:hAnsi="ＭＳ 明朝" w:cs="ＭＳ 明朝"/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・応募方法</w:t>
      </w:r>
    </w:p>
    <w:p w14:paraId="616F5E3F" w14:textId="77777777" w:rsidR="00DD273C" w:rsidRPr="00930620" w:rsidRDefault="00DD273C" w:rsidP="00930620">
      <w:pPr>
        <w:spacing w:line="280" w:lineRule="exact"/>
        <w:rPr>
          <w:sz w:val="24"/>
          <w:szCs w:val="24"/>
        </w:rPr>
      </w:pPr>
      <w:r w:rsidRPr="00930620"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="003B6FEB" w:rsidRPr="00930620"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 w:rsidRPr="00930620">
        <w:rPr>
          <w:rFonts w:ascii="ＭＳ 明朝" w:eastAsia="ＭＳ 明朝" w:hAnsi="ＭＳ 明朝" w:cs="ＭＳ 明朝"/>
          <w:sz w:val="24"/>
          <w:szCs w:val="24"/>
        </w:rPr>
        <w:t>所定の応募用紙に記入の上</w:t>
      </w:r>
      <w:r w:rsidR="003B6FEB" w:rsidRPr="00930620">
        <w:rPr>
          <w:rFonts w:ascii="ＭＳ 明朝" w:eastAsia="ＭＳ 明朝" w:hAnsi="ＭＳ 明朝" w:cs="ＭＳ 明朝"/>
          <w:sz w:val="24"/>
          <w:szCs w:val="24"/>
        </w:rPr>
        <w:t>、履歴書を添付</w:t>
      </w:r>
    </w:p>
    <w:p w14:paraId="087F87A9" w14:textId="77777777" w:rsidR="00DD273C" w:rsidRPr="00930620" w:rsidRDefault="003B6FEB" w:rsidP="00930620">
      <w:pPr>
        <w:spacing w:line="280" w:lineRule="exact"/>
        <w:rPr>
          <w:sz w:val="24"/>
          <w:szCs w:val="24"/>
        </w:rPr>
      </w:pPr>
      <w:r w:rsidRPr="00930620">
        <w:rPr>
          <w:rFonts w:hint="eastAsia"/>
          <w:sz w:val="24"/>
          <w:szCs w:val="24"/>
        </w:rPr>
        <w:t xml:space="preserve">　・応募期間　</w:t>
      </w:r>
    </w:p>
    <w:p w14:paraId="1F840523" w14:textId="7F64B142" w:rsidR="003B6FEB" w:rsidRPr="00930620" w:rsidRDefault="003B6FEB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　</w:t>
      </w:r>
      <w:r w:rsidR="00A7697A" w:rsidRPr="00930620">
        <w:rPr>
          <w:rFonts w:hint="eastAsia"/>
          <w:sz w:val="24"/>
          <w:szCs w:val="24"/>
        </w:rPr>
        <w:t>随時</w:t>
      </w:r>
    </w:p>
    <w:p w14:paraId="26C5BFAC" w14:textId="77777777" w:rsidR="003B6FEB" w:rsidRPr="00930620" w:rsidRDefault="003B6FEB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・受講生の決定方法</w:t>
      </w:r>
    </w:p>
    <w:p w14:paraId="0B56E68E" w14:textId="77777777" w:rsidR="003B6FEB" w:rsidRPr="00930620" w:rsidRDefault="003B6FEB" w:rsidP="00930620">
      <w:pPr>
        <w:spacing w:line="280" w:lineRule="exact"/>
        <w:rPr>
          <w:sz w:val="24"/>
          <w:szCs w:val="24"/>
        </w:rPr>
      </w:pPr>
      <w:r w:rsidRPr="00930620">
        <w:rPr>
          <w:sz w:val="24"/>
          <w:szCs w:val="24"/>
        </w:rPr>
        <w:t xml:space="preserve">　　応募者多数の場合は、応募書類による審査及び面接により決定</w:t>
      </w:r>
    </w:p>
    <w:sectPr w:rsidR="003B6FEB" w:rsidRPr="009306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F8EA" w14:textId="77777777" w:rsidR="007810FE" w:rsidRDefault="007810FE" w:rsidP="00995DC2">
      <w:r>
        <w:separator/>
      </w:r>
    </w:p>
  </w:endnote>
  <w:endnote w:type="continuationSeparator" w:id="0">
    <w:p w14:paraId="40D65600" w14:textId="77777777" w:rsidR="007810FE" w:rsidRDefault="007810FE" w:rsidP="0099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E0FE" w14:textId="77777777" w:rsidR="007810FE" w:rsidRDefault="007810FE" w:rsidP="00995DC2">
      <w:r>
        <w:separator/>
      </w:r>
    </w:p>
  </w:footnote>
  <w:footnote w:type="continuationSeparator" w:id="0">
    <w:p w14:paraId="62E4DD7A" w14:textId="77777777" w:rsidR="007810FE" w:rsidRDefault="007810FE" w:rsidP="0099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19"/>
    <w:rsid w:val="00010019"/>
    <w:rsid w:val="001E0A42"/>
    <w:rsid w:val="0032780F"/>
    <w:rsid w:val="003B6FEB"/>
    <w:rsid w:val="003C4CF9"/>
    <w:rsid w:val="00405962"/>
    <w:rsid w:val="00422B19"/>
    <w:rsid w:val="0058288E"/>
    <w:rsid w:val="006E5930"/>
    <w:rsid w:val="007014EB"/>
    <w:rsid w:val="00761368"/>
    <w:rsid w:val="007738BF"/>
    <w:rsid w:val="007810FE"/>
    <w:rsid w:val="00910FC3"/>
    <w:rsid w:val="00930620"/>
    <w:rsid w:val="00960627"/>
    <w:rsid w:val="00995DC2"/>
    <w:rsid w:val="00A7697A"/>
    <w:rsid w:val="00A773F4"/>
    <w:rsid w:val="00AE4B41"/>
    <w:rsid w:val="00D1737D"/>
    <w:rsid w:val="00D60D8D"/>
    <w:rsid w:val="00DD273C"/>
    <w:rsid w:val="00EE2393"/>
    <w:rsid w:val="00F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3809C"/>
  <w15:chartTrackingRefBased/>
  <w15:docId w15:val="{A989EEAA-9324-4BD9-B760-81464409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DC2"/>
  </w:style>
  <w:style w:type="paragraph" w:styleId="a5">
    <w:name w:val="footer"/>
    <w:basedOn w:val="a"/>
    <w:link w:val="a6"/>
    <w:uiPriority w:val="99"/>
    <w:unhideWhenUsed/>
    <w:rsid w:val="00995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2" ma:contentTypeDescription="新しいドキュメントを作成します。" ma:contentTypeScope="" ma:versionID="830a5dbe1f8ce7c76f5eb0d83c6943fe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0bfda76f9a95902226916cc50514b4ae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926e50-dddc-40d5-a705-3a62ea559a79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BB8EF-2E8F-4A7B-BBAA-FE3224BC6232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2.xml><?xml version="1.0" encoding="utf-8"?>
<ds:datastoreItem xmlns:ds="http://schemas.openxmlformats.org/officeDocument/2006/customXml" ds:itemID="{061F82B6-13C0-4497-9879-3102F1DD8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A3BCA-BA3B-4B2D-90FA-4A2DB6F94F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384</Characters>
  <Application>Microsoft Office Word</Application>
  <DocSecurity>0</DocSecurity>
  <Lines>29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清家　卓</dc:creator>
  <cp:keywords/>
  <dc:description/>
  <cp:lastModifiedBy>清家　卓</cp:lastModifiedBy>
  <cp:revision>7</cp:revision>
  <dcterms:created xsi:type="dcterms:W3CDTF">2024-12-17T06:04:00Z</dcterms:created>
  <dcterms:modified xsi:type="dcterms:W3CDTF">2026-02-18T00:10:00Z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7456400</vt:r8>
  </property>
  <property fmtid="{D5CDD505-2E9C-101B-9397-08002B2CF9AE}" pid="4" name="MediaServiceImageTags">
    <vt:lpwstr/>
  </property>
</Properties>
</file>